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4D3" w:rsidRPr="00F3340A" w:rsidRDefault="00F3340A" w:rsidP="00B11102">
      <w:pPr>
        <w:jc w:val="center"/>
        <w:rPr>
          <w:rFonts w:ascii="Bradley Hand ITC" w:hAnsi="Bradley Hand ITC"/>
          <w:b/>
          <w:color w:val="806000" w:themeColor="accent4" w:themeShade="8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11102">
        <w:rPr>
          <w:noProof/>
          <w:sz w:val="18"/>
          <w:lang w:eastAsia="fr-FR"/>
        </w:rPr>
        <mc:AlternateContent>
          <mc:Choice Requires="wps">
            <w:drawing>
              <wp:anchor distT="45720" distB="45720" distL="114300" distR="114300" simplePos="0" relativeHeight="251667456" behindDoc="0" locked="0" layoutInCell="1" allowOverlap="1" wp14:anchorId="0573D1E6" wp14:editId="474814F5">
                <wp:simplePos x="0" y="0"/>
                <wp:positionH relativeFrom="column">
                  <wp:posOffset>5029200</wp:posOffset>
                </wp:positionH>
                <wp:positionV relativeFrom="paragraph">
                  <wp:posOffset>12526010</wp:posOffset>
                </wp:positionV>
                <wp:extent cx="4993005" cy="1638300"/>
                <wp:effectExtent l="19050" t="19050" r="36195" b="3810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1638300"/>
                        </a:xfrm>
                        <a:prstGeom prst="rect">
                          <a:avLst/>
                        </a:prstGeom>
                        <a:solidFill>
                          <a:srgbClr val="FFFFFF"/>
                        </a:solidFill>
                        <a:ln w="57150">
                          <a:solidFill>
                            <a:srgbClr val="92D050"/>
                          </a:solidFill>
                          <a:miter lim="800000"/>
                          <a:headEnd/>
                          <a:tailEnd/>
                        </a:ln>
                      </wps:spPr>
                      <wps:txbx>
                        <w:txbxContent>
                          <w:p w:rsidR="00CC1E03" w:rsidRDefault="00CC1E03" w:rsidP="00CC1E03">
                            <w:pPr>
                              <w:jc w:val="cente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sidRPr="00B11102">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t>Les partenaires de la démarche écocentre de loisirs</w:t>
                            </w:r>
                          </w:p>
                          <w:p w:rsidR="00F3340A" w:rsidRPr="00B11102" w:rsidRDefault="00F3340A" w:rsidP="00F3340A">
                            <w:pP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sidRPr="00F3340A">
                              <w:rPr>
                                <w:noProof/>
                                <w:lang w:eastAsia="fr-FR"/>
                              </w:rPr>
                              <w:t xml:space="preserve"> </w:t>
                            </w:r>
                            <w:r>
                              <w:rPr>
                                <w:noProof/>
                                <w:lang w:eastAsia="fr-FR"/>
                              </w:rPr>
                              <w:drawing>
                                <wp:inline distT="0" distB="0" distL="0" distR="0" wp14:anchorId="784778AE" wp14:editId="68EDB06E">
                                  <wp:extent cx="1055370" cy="1028700"/>
                                  <wp:effectExtent l="0" t="0" r="0" b="0"/>
                                  <wp:docPr id="25" name="Image 1" descr="Description : Description : N:\Opérations départementales\Ecocentre\Visuel, logo\Logo_écocentre.png"/>
                                  <wp:cNvGraphicFramePr/>
                                  <a:graphic xmlns:a="http://schemas.openxmlformats.org/drawingml/2006/main">
                                    <a:graphicData uri="http://schemas.openxmlformats.org/drawingml/2006/picture">
                                      <pic:pic xmlns:pic="http://schemas.openxmlformats.org/drawingml/2006/picture">
                                        <pic:nvPicPr>
                                          <pic:cNvPr id="25" name="Image 1" descr="Description : Description : N:\Opérations départementales\Ecocentre\Visuel, logo\Logo_écocentre.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5370" cy="1028700"/>
                                          </a:xfrm>
                                          <a:prstGeom prst="rect">
                                            <a:avLst/>
                                          </a:prstGeom>
                                          <a:noFill/>
                                          <a:ln>
                                            <a:noFill/>
                                          </a:ln>
                                        </pic:spPr>
                                      </pic:pic>
                                    </a:graphicData>
                                  </a:graphic>
                                </wp:inline>
                              </w:drawing>
                            </w:r>
                            <w:r w:rsidR="001B581C">
                              <w:rPr>
                                <w:noProof/>
                                <w:lang w:eastAsia="fr-FR"/>
                              </w:rPr>
                              <w:drawing>
                                <wp:inline distT="0" distB="0" distL="0" distR="0" wp14:anchorId="244114DA" wp14:editId="6FC9AD62">
                                  <wp:extent cx="638175" cy="790575"/>
                                  <wp:effectExtent l="0" t="0" r="9525" b="9525"/>
                                  <wp:docPr id="13" name="Image 13" descr="K:\Logos et Maquettes\Logos\Partenaires institutionnels\DDCS GARD.jpg"/>
                                  <wp:cNvGraphicFramePr/>
                                  <a:graphic xmlns:a="http://schemas.openxmlformats.org/drawingml/2006/main">
                                    <a:graphicData uri="http://schemas.openxmlformats.org/drawingml/2006/picture">
                                      <pic:pic xmlns:pic="http://schemas.openxmlformats.org/drawingml/2006/picture">
                                        <pic:nvPicPr>
                                          <pic:cNvPr id="11" name="Image 11" descr="K:\Logos et Maquettes\Logos\Partenaires institutionnels\DDCS GARD.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r w:rsidR="001B581C">
                              <w:rPr>
                                <w:noProof/>
                                <w:lang w:eastAsia="fr-FR"/>
                              </w:rPr>
                              <w:drawing>
                                <wp:inline distT="0" distB="0" distL="0" distR="0" wp14:anchorId="079B75D4" wp14:editId="720408C6">
                                  <wp:extent cx="819150" cy="819150"/>
                                  <wp:effectExtent l="0" t="0" r="0" b="0"/>
                                  <wp:docPr id="14" name="Image 14" descr="https://pbs.twimg.com/profile_images/847404827675996160/FvELFa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847404827675996160/FvELFa4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B581C">
                              <w:rPr>
                                <w:noProof/>
                                <w:lang w:eastAsia="fr-FR"/>
                              </w:rPr>
                              <w:drawing>
                                <wp:inline distT="0" distB="0" distL="0" distR="0" wp14:anchorId="56DB342A" wp14:editId="326D239F">
                                  <wp:extent cx="819150" cy="819150"/>
                                  <wp:effectExtent l="0" t="0" r="0" b="0"/>
                                  <wp:docPr id="15" name="Image 15" descr="https://lh3.googleusercontent.com/proxy/yfAjUMRbi-2zyS2vDa52BaTk1TE-MkmiT-p9TlIxpkYa69hmWEAb1EmaJCP3kG3b1-OOg71WOG_U-JOWh-IrIoFCJ2q_hl-mT-QMjBa3GXEuffrRCQv2DBGBtISgyAUnKJzd5huf-M0s2BptadIsK1hyG5qNYvq2ESp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roxy/yfAjUMRbi-2zyS2vDa52BaTk1TE-MkmiT-p9TlIxpkYa69hmWEAb1EmaJCP3kG3b1-OOg71WOG_U-JOWh-IrIoFCJ2q_hl-mT-QMjBa3GXEuffrRCQv2DBGBtISgyAUnKJzd5huf-M0s2BptadIsK1hyG5qNYvq2ESpsa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B581C">
                              <w:rPr>
                                <w:noProof/>
                                <w:lang w:eastAsia="fr-FR"/>
                              </w:rPr>
                              <w:drawing>
                                <wp:inline distT="0" distB="0" distL="0" distR="0" wp14:anchorId="7FFAC85B" wp14:editId="407F86C8">
                                  <wp:extent cx="1364615" cy="704850"/>
                                  <wp:effectExtent l="0" t="0" r="6985" b="0"/>
                                  <wp:docPr id="16" name="Image 16" descr="https://www.francas02.fr/public/img/logo.png"/>
                                  <wp:cNvGraphicFramePr/>
                                  <a:graphic xmlns:a="http://schemas.openxmlformats.org/drawingml/2006/main">
                                    <a:graphicData uri="http://schemas.openxmlformats.org/drawingml/2006/picture">
                                      <pic:pic xmlns:pic="http://schemas.openxmlformats.org/drawingml/2006/picture">
                                        <pic:nvPicPr>
                                          <pic:cNvPr id="4" name="Image 4" descr="https://www.francas02.fr/public/img/logo.png"/>
                                          <pic:cNvPicPr/>
                                        </pic:nvPicPr>
                                        <pic:blipFill rotWithShape="1">
                                          <a:blip r:embed="rId10">
                                            <a:extLst>
                                              <a:ext uri="{28A0092B-C50C-407E-A947-70E740481C1C}">
                                                <a14:useLocalDpi xmlns:a14="http://schemas.microsoft.com/office/drawing/2010/main" val="0"/>
                                              </a:ext>
                                            </a:extLst>
                                          </a:blip>
                                          <a:srcRect t="26144" b="22223"/>
                                          <a:stretch/>
                                        </pic:blipFill>
                                        <pic:spPr bwMode="auto">
                                          <a:xfrm>
                                            <a:off x="0" y="0"/>
                                            <a:ext cx="1364615" cy="7048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3D1E6" id="_x0000_t202" coordsize="21600,21600" o:spt="202" path="m,l,21600r21600,l21600,xe">
                <v:stroke joinstyle="miter"/>
                <v:path gradientshapeok="t" o:connecttype="rect"/>
              </v:shapetype>
              <v:shape id="Zone de texte 2" o:spid="_x0000_s1026" type="#_x0000_t202" style="position:absolute;left:0;text-align:left;margin-left:396pt;margin-top:986.3pt;width:393.15pt;height:12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" strokecolor="#92d050" strokeweight="4.5pt">
                <v:textbox>
                  <w:txbxContent>
                    <w:p w:rsidR="00CC1E03" w:rsidRDefault="00CC1E03" w:rsidP="00CC1E03">
                      <w:pPr>
                        <w:jc w:val="cente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sidRPr="00B11102">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t>Les partenaires de la démarche écocentre de loisirs</w:t>
                      </w:r>
                    </w:p>
                    <w:p w:rsidR="00F3340A" w:rsidRPr="00B11102" w:rsidRDefault="00F3340A" w:rsidP="00F3340A">
                      <w:pP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sidRPr="00F3340A">
                        <w:rPr>
                          <w:noProof/>
                          <w:lang w:eastAsia="fr-FR"/>
                        </w:rPr>
                        <w:t xml:space="preserve"> </w:t>
                      </w:r>
                      <w:r>
                        <w:rPr>
                          <w:noProof/>
                          <w:lang w:eastAsia="fr-FR"/>
                        </w:rPr>
                        <w:drawing>
                          <wp:inline distT="0" distB="0" distL="0" distR="0" wp14:anchorId="784778AE" wp14:editId="68EDB06E">
                            <wp:extent cx="1055370" cy="1028700"/>
                            <wp:effectExtent l="0" t="0" r="0" b="0"/>
                            <wp:docPr id="25" name="Image 1" descr="Description : Description : N:\Opérations départementales\Ecocentre\Visuel, logo\Logo_écocentre.png"/>
                            <wp:cNvGraphicFramePr/>
                            <a:graphic xmlns:a="http://schemas.openxmlformats.org/drawingml/2006/main">
                              <a:graphicData uri="http://schemas.openxmlformats.org/drawingml/2006/picture">
                                <pic:pic xmlns:pic="http://schemas.openxmlformats.org/drawingml/2006/picture">
                                  <pic:nvPicPr>
                                    <pic:cNvPr id="25" name="Image 1" descr="Description : Description : N:\Opérations départementales\Ecocentre\Visuel, logo\Logo_écocentre.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370" cy="1028700"/>
                                    </a:xfrm>
                                    <a:prstGeom prst="rect">
                                      <a:avLst/>
                                    </a:prstGeom>
                                    <a:noFill/>
                                    <a:ln>
                                      <a:noFill/>
                                    </a:ln>
                                  </pic:spPr>
                                </pic:pic>
                              </a:graphicData>
                            </a:graphic>
                          </wp:inline>
                        </w:drawing>
                      </w:r>
                      <w:r w:rsidR="001B581C">
                        <w:rPr>
                          <w:noProof/>
                          <w:lang w:eastAsia="fr-FR"/>
                        </w:rPr>
                        <w:drawing>
                          <wp:inline distT="0" distB="0" distL="0" distR="0" wp14:anchorId="244114DA" wp14:editId="6FC9AD62">
                            <wp:extent cx="638175" cy="790575"/>
                            <wp:effectExtent l="0" t="0" r="9525" b="9525"/>
                            <wp:docPr id="13" name="Image 13" descr="K:\Logos et Maquettes\Logos\Partenaires institutionnels\DDCS GARD.jpg"/>
                            <wp:cNvGraphicFramePr/>
                            <a:graphic xmlns:a="http://schemas.openxmlformats.org/drawingml/2006/main">
                              <a:graphicData uri="http://schemas.openxmlformats.org/drawingml/2006/picture">
                                <pic:pic xmlns:pic="http://schemas.openxmlformats.org/drawingml/2006/picture">
                                  <pic:nvPicPr>
                                    <pic:cNvPr id="11" name="Image 11" descr="K:\Logos et Maquettes\Logos\Partenaires institutionnels\DDCS GARD.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r w:rsidR="001B581C">
                        <w:rPr>
                          <w:noProof/>
                          <w:lang w:eastAsia="fr-FR"/>
                        </w:rPr>
                        <w:drawing>
                          <wp:inline distT="0" distB="0" distL="0" distR="0" wp14:anchorId="079B75D4" wp14:editId="720408C6">
                            <wp:extent cx="819150" cy="819150"/>
                            <wp:effectExtent l="0" t="0" r="0" b="0"/>
                            <wp:docPr id="14" name="Image 14" descr="https://pbs.twimg.com/profile_images/847404827675996160/FvELFa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847404827675996160/FvELFa4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B581C">
                        <w:rPr>
                          <w:noProof/>
                          <w:lang w:eastAsia="fr-FR"/>
                        </w:rPr>
                        <w:drawing>
                          <wp:inline distT="0" distB="0" distL="0" distR="0" wp14:anchorId="56DB342A" wp14:editId="326D239F">
                            <wp:extent cx="819150" cy="819150"/>
                            <wp:effectExtent l="0" t="0" r="0" b="0"/>
                            <wp:docPr id="15" name="Image 15" descr="https://lh3.googleusercontent.com/proxy/yfAjUMRbi-2zyS2vDa52BaTk1TE-MkmiT-p9TlIxpkYa69hmWEAb1EmaJCP3kG3b1-OOg71WOG_U-JOWh-IrIoFCJ2q_hl-mT-QMjBa3GXEuffrRCQv2DBGBtISgyAUnKJzd5huf-M0s2BptadIsK1hyG5qNYvq2ESp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roxy/yfAjUMRbi-2zyS2vDa52BaTk1TE-MkmiT-p9TlIxpkYa69hmWEAb1EmaJCP3kG3b1-OOg71WOG_U-JOWh-IrIoFCJ2q_hl-mT-QMjBa3GXEuffrRCQv2DBGBtISgyAUnKJzd5huf-M0s2BptadIsK1hyG5qNYvq2ESps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1B581C">
                        <w:rPr>
                          <w:noProof/>
                          <w:lang w:eastAsia="fr-FR"/>
                        </w:rPr>
                        <w:drawing>
                          <wp:inline distT="0" distB="0" distL="0" distR="0" wp14:anchorId="7FFAC85B" wp14:editId="407F86C8">
                            <wp:extent cx="1364615" cy="704850"/>
                            <wp:effectExtent l="0" t="0" r="6985" b="0"/>
                            <wp:docPr id="16" name="Image 16" descr="https://www.francas02.fr/public/img/logo.png"/>
                            <wp:cNvGraphicFramePr/>
                            <a:graphic xmlns:a="http://schemas.openxmlformats.org/drawingml/2006/main">
                              <a:graphicData uri="http://schemas.openxmlformats.org/drawingml/2006/picture">
                                <pic:pic xmlns:pic="http://schemas.openxmlformats.org/drawingml/2006/picture">
                                  <pic:nvPicPr>
                                    <pic:cNvPr id="4" name="Image 4" descr="https://www.francas02.fr/public/img/logo.png"/>
                                    <pic:cNvPicPr/>
                                  </pic:nvPicPr>
                                  <pic:blipFill rotWithShape="1">
                                    <a:blip r:embed="rId15">
                                      <a:extLst>
                                        <a:ext uri="{28A0092B-C50C-407E-A947-70E740481C1C}">
                                          <a14:useLocalDpi xmlns:a14="http://schemas.microsoft.com/office/drawing/2010/main" val="0"/>
                                        </a:ext>
                                      </a:extLst>
                                    </a:blip>
                                    <a:srcRect t="26144" b="22223"/>
                                    <a:stretch/>
                                  </pic:blipFill>
                                  <pic:spPr bwMode="auto">
                                    <a:xfrm>
                                      <a:off x="0" y="0"/>
                                      <a:ext cx="1364615" cy="704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11102" w:rsidRPr="00B11102">
        <w:rPr>
          <w:noProof/>
          <w:sz w:val="18"/>
          <w:lang w:eastAsia="fr-FR"/>
        </w:rPr>
        <mc:AlternateContent>
          <mc:Choice Requires="wps">
            <w:drawing>
              <wp:anchor distT="45720" distB="45720" distL="114300" distR="114300" simplePos="0" relativeHeight="251661312" behindDoc="0" locked="0" layoutInCell="1" allowOverlap="1" wp14:anchorId="3BEC9D25" wp14:editId="7F556CC7">
                <wp:simplePos x="0" y="0"/>
                <wp:positionH relativeFrom="column">
                  <wp:posOffset>4114800</wp:posOffset>
                </wp:positionH>
                <wp:positionV relativeFrom="paragraph">
                  <wp:posOffset>923925</wp:posOffset>
                </wp:positionV>
                <wp:extent cx="5907405" cy="3638550"/>
                <wp:effectExtent l="19050" t="19050" r="36195" b="3810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3638550"/>
                        </a:xfrm>
                        <a:prstGeom prst="rect">
                          <a:avLst/>
                        </a:prstGeom>
                        <a:solidFill>
                          <a:srgbClr val="FFFFFF"/>
                        </a:solidFill>
                        <a:ln w="57150">
                          <a:solidFill>
                            <a:srgbClr val="92D050"/>
                          </a:solidFill>
                          <a:miter lim="800000"/>
                          <a:headEnd/>
                          <a:tailEnd/>
                        </a:ln>
                      </wps:spPr>
                      <wps:txbx>
                        <w:txbxContent>
                          <w:p w:rsidR="00B11102" w:rsidRP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L’action en quelques mots…</w:t>
                            </w:r>
                          </w:p>
                          <w:p w:rsidR="007C07D7" w:rsidRPr="00A11A0D" w:rsidRDefault="007C07D7" w:rsidP="00CC1E03">
                            <w:pPr>
                              <w:rPr>
                                <w:rFonts w:ascii="Bradley Hand ITC" w:hAnsi="Bradley Hand ITC"/>
                                <w:sz w:val="24"/>
                              </w:rPr>
                            </w:pPr>
                            <w:r w:rsidRPr="00A11A0D">
                              <w:rPr>
                                <w:rFonts w:ascii="Bradley Hand ITC" w:hAnsi="Bradley Hand ITC"/>
                                <w:sz w:val="24"/>
                              </w:rPr>
                              <w:t xml:space="preserve">Les mercredis 15, jeudi 16 et vendredi 17 juillet, le groupe des 6-13 ans s’est rendu à la médiathèque de Montpezat afin de rencontrer Emmanuel Trigano. Ce dernier a aidé les enfants pour créer la musique et les paroles </w:t>
                            </w:r>
                            <w:r w:rsidR="00695EAA">
                              <w:rPr>
                                <w:rFonts w:ascii="Bradley Hand ITC" w:hAnsi="Bradley Hand ITC"/>
                                <w:sz w:val="24"/>
                              </w:rPr>
                              <w:t>de chanson</w:t>
                            </w:r>
                            <w:r w:rsidRPr="00A11A0D">
                              <w:rPr>
                                <w:rFonts w:ascii="Bradley Hand ITC" w:hAnsi="Bradley Hand ITC"/>
                                <w:sz w:val="24"/>
                              </w:rPr>
                              <w:t xml:space="preserve"> sur le thème du développement durable.</w:t>
                            </w:r>
                          </w:p>
                          <w:p w:rsidR="007C07D7" w:rsidRPr="00A11A0D" w:rsidRDefault="007C07D7" w:rsidP="00CC1E03">
                            <w:pPr>
                              <w:rPr>
                                <w:rFonts w:ascii="Bradley Hand ITC" w:hAnsi="Bradley Hand ITC"/>
                                <w:sz w:val="24"/>
                              </w:rPr>
                            </w:pPr>
                            <w:r w:rsidRPr="00A11A0D">
                              <w:rPr>
                                <w:rFonts w:ascii="Bradley Hand ITC" w:hAnsi="Bradley Hand ITC"/>
                                <w:sz w:val="24"/>
                              </w:rPr>
                              <w:t xml:space="preserve">Ce projet s’inscrit dans le cadre de « partir en livre 2020 », Emmanuel Trigano nous </w:t>
                            </w:r>
                            <w:r w:rsidR="00A11A0D">
                              <w:rPr>
                                <w:rFonts w:ascii="Bradley Hand ITC" w:hAnsi="Bradley Hand ITC"/>
                                <w:sz w:val="24"/>
                              </w:rPr>
                              <w:t xml:space="preserve">a </w:t>
                            </w:r>
                            <w:r w:rsidRPr="00A11A0D">
                              <w:rPr>
                                <w:rFonts w:ascii="Bradley Hand ITC" w:hAnsi="Bradley Hand ITC"/>
                                <w:sz w:val="24"/>
                              </w:rPr>
                              <w:t>fait découvrir la lecture de livre rappée !</w:t>
                            </w:r>
                          </w:p>
                          <w:p w:rsidR="007C07D7" w:rsidRDefault="007C07D7" w:rsidP="00CC1E03"/>
                          <w:p w:rsidR="007C07D7" w:rsidRDefault="007C07D7" w:rsidP="00CC1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C9D25" id="_x0000_t202" coordsize="21600,21600" o:spt="202" path="m,l,21600r21600,l21600,xe">
                <v:stroke joinstyle="miter"/>
                <v:path gradientshapeok="t" o:connecttype="rect"/>
              </v:shapetype>
              <v:shape id="_x0000_s1027" type="#_x0000_t202" style="position:absolute;left:0;text-align:left;margin-left:324pt;margin-top:72.75pt;width:465.15pt;height:2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" strokecolor="#92d050" strokeweight="4.5pt">
                <v:textbox>
                  <w:txbxContent>
                    <w:p w:rsidR="00B11102" w:rsidRP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L’action en quelques mots…</w:t>
                      </w:r>
                    </w:p>
                    <w:p w:rsidR="007C07D7" w:rsidRPr="00A11A0D" w:rsidRDefault="007C07D7" w:rsidP="00CC1E03">
                      <w:pPr>
                        <w:rPr>
                          <w:rFonts w:ascii="Bradley Hand ITC" w:hAnsi="Bradley Hand ITC"/>
                          <w:sz w:val="24"/>
                        </w:rPr>
                      </w:pPr>
                      <w:r w:rsidRPr="00A11A0D">
                        <w:rPr>
                          <w:rFonts w:ascii="Bradley Hand ITC" w:hAnsi="Bradley Hand ITC"/>
                          <w:sz w:val="24"/>
                        </w:rPr>
                        <w:t xml:space="preserve">Les mercredis 15, jeudi 16 et vendredi 17 juillet, le groupe des 6-13 ans s’est rendu à la médiathèque de Montpezat afin de rencontrer Emmanuel Trigano. Ce dernier a aidé les enfants pour créer la musique et les paroles </w:t>
                      </w:r>
                      <w:r w:rsidR="00695EAA">
                        <w:rPr>
                          <w:rFonts w:ascii="Bradley Hand ITC" w:hAnsi="Bradley Hand ITC"/>
                          <w:sz w:val="24"/>
                        </w:rPr>
                        <w:t>de chanson</w:t>
                      </w:r>
                      <w:r w:rsidRPr="00A11A0D">
                        <w:rPr>
                          <w:rFonts w:ascii="Bradley Hand ITC" w:hAnsi="Bradley Hand ITC"/>
                          <w:sz w:val="24"/>
                        </w:rPr>
                        <w:t xml:space="preserve"> sur le thème du développement durable.</w:t>
                      </w:r>
                    </w:p>
                    <w:p w:rsidR="007C07D7" w:rsidRPr="00A11A0D" w:rsidRDefault="007C07D7" w:rsidP="00CC1E03">
                      <w:pPr>
                        <w:rPr>
                          <w:rFonts w:ascii="Bradley Hand ITC" w:hAnsi="Bradley Hand ITC"/>
                          <w:sz w:val="24"/>
                        </w:rPr>
                      </w:pPr>
                      <w:r w:rsidRPr="00A11A0D">
                        <w:rPr>
                          <w:rFonts w:ascii="Bradley Hand ITC" w:hAnsi="Bradley Hand ITC"/>
                          <w:sz w:val="24"/>
                        </w:rPr>
                        <w:t xml:space="preserve">Ce projet s’inscrit dans le cadre de « partir en livre 2020 », Emmanuel Trigano nous </w:t>
                      </w:r>
                      <w:r w:rsidR="00A11A0D">
                        <w:rPr>
                          <w:rFonts w:ascii="Bradley Hand ITC" w:hAnsi="Bradley Hand ITC"/>
                          <w:sz w:val="24"/>
                        </w:rPr>
                        <w:t xml:space="preserve">a </w:t>
                      </w:r>
                      <w:r w:rsidRPr="00A11A0D">
                        <w:rPr>
                          <w:rFonts w:ascii="Bradley Hand ITC" w:hAnsi="Bradley Hand ITC"/>
                          <w:sz w:val="24"/>
                        </w:rPr>
                        <w:t>fait découvrir la lecture de livre rappée !</w:t>
                      </w:r>
                    </w:p>
                    <w:p w:rsidR="007C07D7" w:rsidRDefault="007C07D7" w:rsidP="00CC1E03"/>
                    <w:p w:rsidR="007C07D7" w:rsidRDefault="007C07D7" w:rsidP="00CC1E03"/>
                  </w:txbxContent>
                </v:textbox>
                <w10:wrap type="square"/>
              </v:shape>
            </w:pict>
          </mc:Fallback>
        </mc:AlternateContent>
      </w:r>
      <w:r w:rsidR="00B11102" w:rsidRPr="00B11102">
        <w:rPr>
          <w:noProof/>
          <w:sz w:val="18"/>
          <w:lang w:eastAsia="fr-FR"/>
        </w:rPr>
        <mc:AlternateContent>
          <mc:Choice Requires="wps">
            <w:drawing>
              <wp:anchor distT="45720" distB="45720" distL="114300" distR="114300" simplePos="0" relativeHeight="251659264" behindDoc="0" locked="0" layoutInCell="1" allowOverlap="1" wp14:anchorId="0B3B146B" wp14:editId="748B05BD">
                <wp:simplePos x="0" y="0"/>
                <wp:positionH relativeFrom="column">
                  <wp:posOffset>-85725</wp:posOffset>
                </wp:positionH>
                <wp:positionV relativeFrom="paragraph">
                  <wp:posOffset>923925</wp:posOffset>
                </wp:positionV>
                <wp:extent cx="2360930" cy="3638550"/>
                <wp:effectExtent l="19050" t="19050" r="32385" b="381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38550"/>
                        </a:xfrm>
                        <a:prstGeom prst="rect">
                          <a:avLst/>
                        </a:prstGeom>
                        <a:solidFill>
                          <a:srgbClr val="FFFFFF"/>
                        </a:solidFill>
                        <a:ln w="57150">
                          <a:solidFill>
                            <a:srgbClr val="92D050"/>
                          </a:solidFill>
                          <a:miter lim="800000"/>
                          <a:headEnd/>
                          <a:tailEnd/>
                        </a:ln>
                      </wps:spPr>
                      <wps:txbx>
                        <w:txbxContent>
                          <w:p w:rsidR="00CC1E03" w:rsidRPr="00A11A0D" w:rsidRDefault="007C07D7" w:rsidP="00A11A0D">
                            <w:pPr>
                              <w:jc w:val="center"/>
                              <w:rPr>
                                <w:rFonts w:ascii="Bradley Hand ITC" w:hAnsi="Bradley Hand ITC"/>
                                <w:sz w:val="24"/>
                              </w:rPr>
                            </w:pPr>
                            <w:r w:rsidRPr="00A11A0D">
                              <w:rPr>
                                <w:rFonts w:ascii="Bradley Hand ITC" w:hAnsi="Bradley Hand ITC"/>
                                <w:sz w:val="24"/>
                              </w:rPr>
                              <w:t xml:space="preserve">Création d’une chanson </w:t>
                            </w:r>
                            <w:r w:rsidR="00A11A0D" w:rsidRPr="00A11A0D">
                              <w:rPr>
                                <w:rFonts w:ascii="Bradley Hand ITC" w:hAnsi="Bradley Hand ITC"/>
                                <w:sz w:val="24"/>
                              </w:rPr>
                              <w:t xml:space="preserve">RAP </w:t>
                            </w:r>
                            <w:r w:rsidRPr="00A11A0D">
                              <w:rPr>
                                <w:rFonts w:ascii="Bradley Hand ITC" w:hAnsi="Bradley Hand ITC"/>
                                <w:sz w:val="24"/>
                              </w:rPr>
                              <w:t>sur le thème du développement durable</w:t>
                            </w:r>
                          </w:p>
                          <w:p w:rsidR="00F3340A" w:rsidRDefault="007C07D7">
                            <w:r>
                              <w:rPr>
                                <w:noProof/>
                                <w:lang w:eastAsia="fr-FR"/>
                              </w:rPr>
                              <w:drawing>
                                <wp:inline distT="0" distB="0" distL="0" distR="0">
                                  <wp:extent cx="3489960" cy="2617470"/>
                                  <wp:effectExtent l="0" t="1905"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15_11314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89960" cy="2617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3B146B" id="_x0000_s1028" type="#_x0000_t202" style="position:absolute;left:0;text-align:left;margin-left:-6.75pt;margin-top:72.75pt;width:185.9pt;height:286.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" strokecolor="#92d050" strokeweight="4.5pt">
                <v:textbox>
                  <w:txbxContent>
                    <w:p w:rsidR="00CC1E03" w:rsidRPr="00A11A0D" w:rsidRDefault="007C07D7" w:rsidP="00A11A0D">
                      <w:pPr>
                        <w:jc w:val="center"/>
                        <w:rPr>
                          <w:rFonts w:ascii="Bradley Hand ITC" w:hAnsi="Bradley Hand ITC"/>
                          <w:sz w:val="24"/>
                        </w:rPr>
                      </w:pPr>
                      <w:r w:rsidRPr="00A11A0D">
                        <w:rPr>
                          <w:rFonts w:ascii="Bradley Hand ITC" w:hAnsi="Bradley Hand ITC"/>
                          <w:sz w:val="24"/>
                        </w:rPr>
                        <w:t xml:space="preserve">Création d’une chanson </w:t>
                      </w:r>
                      <w:r w:rsidR="00A11A0D" w:rsidRPr="00A11A0D">
                        <w:rPr>
                          <w:rFonts w:ascii="Bradley Hand ITC" w:hAnsi="Bradley Hand ITC"/>
                          <w:sz w:val="24"/>
                        </w:rPr>
                        <w:t xml:space="preserve">RAP </w:t>
                      </w:r>
                      <w:r w:rsidRPr="00A11A0D">
                        <w:rPr>
                          <w:rFonts w:ascii="Bradley Hand ITC" w:hAnsi="Bradley Hand ITC"/>
                          <w:sz w:val="24"/>
                        </w:rPr>
                        <w:t>sur le thème du développement durable</w:t>
                      </w:r>
                    </w:p>
                    <w:p w:rsidR="00F3340A" w:rsidRDefault="007C07D7">
                      <w:r>
                        <w:rPr>
                          <w:noProof/>
                          <w:lang w:eastAsia="fr-FR"/>
                        </w:rPr>
                        <w:drawing>
                          <wp:inline distT="0" distB="0" distL="0" distR="0">
                            <wp:extent cx="3489960" cy="2617470"/>
                            <wp:effectExtent l="0" t="1905"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15_11314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489960" cy="2617470"/>
                                    </a:xfrm>
                                    <a:prstGeom prst="rect">
                                      <a:avLst/>
                                    </a:prstGeom>
                                  </pic:spPr>
                                </pic:pic>
                              </a:graphicData>
                            </a:graphic>
                          </wp:inline>
                        </w:drawing>
                      </w:r>
                    </w:p>
                  </w:txbxContent>
                </v:textbox>
                <w10:wrap type="square"/>
              </v:shape>
            </w:pict>
          </mc:Fallback>
        </mc:AlternateContent>
      </w:r>
      <w:r w:rsidR="00B11102" w:rsidRPr="00B11102">
        <w:rPr>
          <w:noProof/>
          <w:sz w:val="18"/>
          <w:lang w:eastAsia="fr-FR"/>
        </w:rPr>
        <mc:AlternateContent>
          <mc:Choice Requires="wps">
            <w:drawing>
              <wp:anchor distT="45720" distB="45720" distL="114300" distR="114300" simplePos="0" relativeHeight="251671552" behindDoc="0" locked="0" layoutInCell="1" allowOverlap="1" wp14:anchorId="14681EB2" wp14:editId="796E5007">
                <wp:simplePos x="0" y="0"/>
                <wp:positionH relativeFrom="column">
                  <wp:posOffset>-66675</wp:posOffset>
                </wp:positionH>
                <wp:positionV relativeFrom="paragraph">
                  <wp:posOffset>12621260</wp:posOffset>
                </wp:positionV>
                <wp:extent cx="4993005" cy="1543050"/>
                <wp:effectExtent l="19050" t="19050" r="36195" b="3810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1543050"/>
                        </a:xfrm>
                        <a:prstGeom prst="rect">
                          <a:avLst/>
                        </a:prstGeom>
                        <a:solidFill>
                          <a:srgbClr val="FFFFFF"/>
                        </a:solidFill>
                        <a:ln w="57150">
                          <a:solidFill>
                            <a:srgbClr val="92D050"/>
                          </a:solidFill>
                          <a:miter lim="800000"/>
                          <a:headEnd/>
                          <a:tailEnd/>
                        </a:ln>
                      </wps:spPr>
                      <wps:txbx>
                        <w:txbxContent>
                          <w:p w:rsidR="00B11102" w:rsidRDefault="00B11102" w:rsidP="00B11102">
                            <w:pPr>
                              <w:jc w:val="cente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t xml:space="preserve">Et demain…quelle suite à mon action ! </w:t>
                            </w:r>
                          </w:p>
                          <w:p w:rsid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695EAA">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Enregistrement </w:t>
                            </w:r>
                            <w: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des paroles avec Radio Sommières </w:t>
                            </w:r>
                          </w:p>
                          <w:p w:rsid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Diffusion aux familles de la chanson terminée</w:t>
                            </w:r>
                          </w:p>
                          <w:p w:rsidR="00695EAA" w:rsidRP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1EB2" id="_x0000_s1029" type="#_x0000_t202" style="position:absolute;left:0;text-align:left;margin-left:-5.25pt;margin-top:993.8pt;width:393.15pt;height:1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" strokecolor="#92d050" strokeweight="4.5pt">
                <v:textbox>
                  <w:txbxContent>
                    <w:p w:rsidR="00B11102" w:rsidRDefault="00B11102" w:rsidP="00B11102">
                      <w:pPr>
                        <w:jc w:val="cente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36"/>
                          <w14:textOutline w14:w="0" w14:cap="flat" w14:cmpd="sng" w14:algn="ctr">
                            <w14:noFill/>
                            <w14:prstDash w14:val="solid"/>
                            <w14:round/>
                          </w14:textOutline>
                          <w14:props3d w14:extrusionH="57150" w14:contourW="0" w14:prstMaterial="softEdge">
                            <w14:bevelT w14:w="25400" w14:h="38100" w14:prst="circle"/>
                          </w14:props3d>
                        </w:rPr>
                        <w:t xml:space="preserve">Et demain…quelle suite à mon action ! </w:t>
                      </w:r>
                    </w:p>
                    <w:p w:rsid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695EAA">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Enregistrement </w:t>
                      </w:r>
                      <w: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des paroles avec Radio Sommières </w:t>
                      </w:r>
                    </w:p>
                    <w:p w:rsid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Diffusion aux familles de la chanson terminée</w:t>
                      </w:r>
                    </w:p>
                    <w:p w:rsidR="00695EAA" w:rsidRPr="00695EAA" w:rsidRDefault="00695EAA" w:rsidP="00B11102">
                      <w:pPr>
                        <w:jc w:val="center"/>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bookmarkStart w:id="1" w:name="_GoBack"/>
                      <w:bookmarkEnd w:id="1"/>
                    </w:p>
                  </w:txbxContent>
                </v:textbox>
                <w10:wrap type="square"/>
              </v:shape>
            </w:pict>
          </mc:Fallback>
        </mc:AlternateContent>
      </w:r>
      <w:r w:rsidR="00B11102" w:rsidRPr="00B11102">
        <w:rPr>
          <w:noProof/>
          <w:sz w:val="18"/>
          <w:lang w:eastAsia="fr-FR"/>
        </w:rPr>
        <mc:AlternateContent>
          <mc:Choice Requires="wps">
            <w:drawing>
              <wp:anchor distT="45720" distB="45720" distL="114300" distR="114300" simplePos="0" relativeHeight="251669504" behindDoc="0" locked="0" layoutInCell="1" allowOverlap="1" wp14:anchorId="180113AF" wp14:editId="7C5CCCDA">
                <wp:simplePos x="0" y="0"/>
                <wp:positionH relativeFrom="column">
                  <wp:posOffset>-66675</wp:posOffset>
                </wp:positionH>
                <wp:positionV relativeFrom="paragraph">
                  <wp:posOffset>9495790</wp:posOffset>
                </wp:positionV>
                <wp:extent cx="6000750" cy="2962275"/>
                <wp:effectExtent l="19050" t="19050" r="38100" b="4762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962275"/>
                        </a:xfrm>
                        <a:prstGeom prst="rect">
                          <a:avLst/>
                        </a:prstGeom>
                        <a:solidFill>
                          <a:srgbClr val="FFFFFF"/>
                        </a:solidFill>
                        <a:ln w="57150">
                          <a:solidFill>
                            <a:srgbClr val="92D050"/>
                          </a:solidFill>
                          <a:miter lim="800000"/>
                          <a:headEnd/>
                          <a:tailEnd/>
                        </a:ln>
                      </wps:spPr>
                      <wps:txbx>
                        <w:txbxContent>
                          <w:p w:rsid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sidRPr="00B11102">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 xml:space="preserve">Le geste écolo du jour </w:t>
                            </w:r>
                          </w:p>
                          <w:p w:rsidR="00A11A0D"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Prendre le temps de réfléchir sur le sujet du développement durable</w:t>
                            </w:r>
                          </w:p>
                          <w:p w:rsidR="0013039C"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Découvrir un lieu paisible de culture et se l’approprier</w:t>
                            </w:r>
                            <w:r w:rsidR="0013039C"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de manière originale</w:t>
                            </w:r>
                          </w:p>
                          <w:p w:rsidR="00A11A0D"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Sensibiliser les enfants et les familles avec un support original réalisé par les enfants : une chanson RAP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13AF" id="_x0000_s1030" type="#_x0000_t202" style="position:absolute;left:0;text-align:left;margin-left:-5.25pt;margin-top:747.7pt;width:472.5pt;height:23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" strokecolor="#92d050" strokeweight="4.5pt">
                <v:textbox>
                  <w:txbxContent>
                    <w:p w:rsid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sidRPr="00B11102">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 xml:space="preserve">Le geste écolo du jour </w:t>
                      </w:r>
                    </w:p>
                    <w:p w:rsidR="00A11A0D"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Prendre le temps de réfléchir sur le sujet du développement durable</w:t>
                      </w:r>
                    </w:p>
                    <w:p w:rsidR="0013039C"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Découvrir un lieu paisible de culture et se l’approprier</w:t>
                      </w:r>
                      <w:r w:rsidR="0013039C"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de manière originale</w:t>
                      </w:r>
                    </w:p>
                    <w:p w:rsidR="00A11A0D" w:rsidRPr="00A11A0D" w:rsidRDefault="00A11A0D" w:rsidP="00A11A0D">
                      <w:pPr>
                        <w:pStyle w:val="Paragraphedeliste"/>
                        <w:numPr>
                          <w:ilvl w:val="0"/>
                          <w:numId w:val="1"/>
                        </w:numPr>
                        <w:spacing w:line="240" w:lineRule="auto"/>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pPr>
                      <w:r w:rsidRPr="00A11A0D">
                        <w:rPr>
                          <w:rFonts w:ascii="Bradley Hand ITC" w:hAnsi="Bradley Hand ITC"/>
                          <w:b/>
                          <w:sz w:val="24"/>
                          <w14:textOutline w14:w="0" w14:cap="flat" w14:cmpd="sng" w14:algn="ctr">
                            <w14:noFill/>
                            <w14:prstDash w14:val="solid"/>
                            <w14:round/>
                          </w14:textOutline>
                          <w14:props3d w14:extrusionH="57150" w14:contourW="0" w14:prstMaterial="softEdge">
                            <w14:bevelT w14:w="25400" w14:h="38100" w14:prst="circle"/>
                          </w14:props3d>
                        </w:rPr>
                        <w:t>Sensibiliser les enfants et les familles avec un support original réalisé par les enfants : une chanson RAP !</w:t>
                      </w:r>
                    </w:p>
                  </w:txbxContent>
                </v:textbox>
                <w10:wrap type="square"/>
              </v:shape>
            </w:pict>
          </mc:Fallback>
        </mc:AlternateContent>
      </w:r>
      <w:r w:rsidR="00CC1E03" w:rsidRPr="00B11102">
        <w:rPr>
          <w:noProof/>
          <w:sz w:val="18"/>
          <w:lang w:eastAsia="fr-FR"/>
        </w:rPr>
        <mc:AlternateContent>
          <mc:Choice Requires="wps">
            <w:drawing>
              <wp:anchor distT="45720" distB="45720" distL="114300" distR="114300" simplePos="0" relativeHeight="251665408" behindDoc="0" locked="0" layoutInCell="1" allowOverlap="1" wp14:anchorId="53E3283E" wp14:editId="4C8BBC06">
                <wp:simplePos x="0" y="0"/>
                <wp:positionH relativeFrom="column">
                  <wp:posOffset>6181725</wp:posOffset>
                </wp:positionH>
                <wp:positionV relativeFrom="paragraph">
                  <wp:posOffset>9496425</wp:posOffset>
                </wp:positionV>
                <wp:extent cx="3840480" cy="2962275"/>
                <wp:effectExtent l="19050" t="19050" r="45720" b="4762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962275"/>
                        </a:xfrm>
                        <a:prstGeom prst="rect">
                          <a:avLst/>
                        </a:prstGeom>
                        <a:solidFill>
                          <a:srgbClr val="FFFFFF"/>
                        </a:solidFill>
                        <a:ln w="57150">
                          <a:solidFill>
                            <a:srgbClr val="92D050"/>
                          </a:solidFill>
                          <a:miter lim="800000"/>
                          <a:headEnd/>
                          <a:tailEnd/>
                        </a:ln>
                      </wps:spPr>
                      <wps:txbx>
                        <w:txbxContent>
                          <w:p w:rsidR="007C07D7" w:rsidRDefault="00CC1E03" w:rsidP="00CC1E03">
                            <w:r>
                              <w:t>Coordonnées du centre de loisirs</w:t>
                            </w:r>
                          </w:p>
                          <w:p w:rsidR="007C07D7" w:rsidRDefault="007C07D7" w:rsidP="00CC1E03">
                            <w:r>
                              <w:t>Centre de loisirs de Montpezat</w:t>
                            </w:r>
                          </w:p>
                          <w:p w:rsidR="007C07D7" w:rsidRDefault="007C07D7" w:rsidP="00CC1E03">
                            <w:r>
                              <w:t>16 rue des écoles</w:t>
                            </w:r>
                          </w:p>
                          <w:p w:rsidR="007C07D7" w:rsidRDefault="007C07D7" w:rsidP="00CC1E03">
                            <w:r>
                              <w:t>30730 Montpezat</w:t>
                            </w:r>
                          </w:p>
                          <w:p w:rsidR="007C07D7" w:rsidRDefault="007C07D7" w:rsidP="00CC1E03"/>
                          <w:p w:rsidR="007C07D7" w:rsidRDefault="007C07D7" w:rsidP="00CC1E03">
                            <w:hyperlink r:id="rId17" w:history="1">
                              <w:r w:rsidRPr="000454B4">
                                <w:rPr>
                                  <w:rStyle w:val="Lienhypertexte"/>
                                </w:rPr>
                                <w:t>cjamin@francas30.org</w:t>
                              </w:r>
                            </w:hyperlink>
                          </w:p>
                          <w:p w:rsidR="00CC1E03" w:rsidRDefault="007C07D7" w:rsidP="00CC1E03">
                            <w:r>
                              <w:t>06 29 89 51 99</w:t>
                            </w:r>
                            <w:r w:rsidR="00CC1E0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3283E" id="_x0000_s1031" type="#_x0000_t202" style="position:absolute;left:0;text-align:left;margin-left:486.75pt;margin-top:747.75pt;width:302.4pt;height:23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" strokecolor="#92d050" strokeweight="4.5pt">
                <v:textbox>
                  <w:txbxContent>
                    <w:p w:rsidR="007C07D7" w:rsidRDefault="00CC1E03" w:rsidP="00CC1E03">
                      <w:r>
                        <w:t>Coordonnées du centre de loisirs</w:t>
                      </w:r>
                    </w:p>
                    <w:p w:rsidR="007C07D7" w:rsidRDefault="007C07D7" w:rsidP="00CC1E03">
                      <w:r>
                        <w:t>Centre de loisirs de Montpezat</w:t>
                      </w:r>
                    </w:p>
                    <w:p w:rsidR="007C07D7" w:rsidRDefault="007C07D7" w:rsidP="00CC1E03">
                      <w:r>
                        <w:t>16 rue des écoles</w:t>
                      </w:r>
                    </w:p>
                    <w:p w:rsidR="007C07D7" w:rsidRDefault="007C07D7" w:rsidP="00CC1E03">
                      <w:r>
                        <w:t>30730 Montpezat</w:t>
                      </w:r>
                    </w:p>
                    <w:p w:rsidR="007C07D7" w:rsidRDefault="007C07D7" w:rsidP="00CC1E03"/>
                    <w:p w:rsidR="007C07D7" w:rsidRDefault="007C07D7" w:rsidP="00CC1E03">
                      <w:hyperlink r:id="rId18" w:history="1">
                        <w:r w:rsidRPr="000454B4">
                          <w:rPr>
                            <w:rStyle w:val="Lienhypertexte"/>
                          </w:rPr>
                          <w:t>cjamin@francas30.org</w:t>
                        </w:r>
                      </w:hyperlink>
                    </w:p>
                    <w:p w:rsidR="00CC1E03" w:rsidRDefault="007C07D7" w:rsidP="00CC1E03">
                      <w:r>
                        <w:t>06 29 89 51 99</w:t>
                      </w:r>
                      <w:r w:rsidR="00CC1E03">
                        <w:t xml:space="preserve"> </w:t>
                      </w:r>
                    </w:p>
                  </w:txbxContent>
                </v:textbox>
                <w10:wrap type="square"/>
              </v:shape>
            </w:pict>
          </mc:Fallback>
        </mc:AlternateContent>
      </w:r>
      <w:r w:rsidR="00CC1E03" w:rsidRPr="00B11102">
        <w:rPr>
          <w:noProof/>
          <w:sz w:val="18"/>
          <w:lang w:eastAsia="fr-FR"/>
        </w:rPr>
        <mc:AlternateContent>
          <mc:Choice Requires="wps">
            <w:drawing>
              <wp:anchor distT="45720" distB="45720" distL="114300" distR="114300" simplePos="0" relativeHeight="251663360" behindDoc="0" locked="0" layoutInCell="1" allowOverlap="1" wp14:anchorId="27B9026E" wp14:editId="7F9EFE0A">
                <wp:simplePos x="0" y="0"/>
                <wp:positionH relativeFrom="column">
                  <wp:posOffset>-66675</wp:posOffset>
                </wp:positionH>
                <wp:positionV relativeFrom="paragraph">
                  <wp:posOffset>4781550</wp:posOffset>
                </wp:positionV>
                <wp:extent cx="10088880" cy="4543425"/>
                <wp:effectExtent l="19050" t="19050" r="45720" b="476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8880" cy="4543425"/>
                        </a:xfrm>
                        <a:prstGeom prst="rect">
                          <a:avLst/>
                        </a:prstGeom>
                        <a:solidFill>
                          <a:srgbClr val="FFFFFF"/>
                        </a:solidFill>
                        <a:ln w="57150">
                          <a:solidFill>
                            <a:srgbClr val="92D050"/>
                          </a:solidFill>
                          <a:miter lim="800000"/>
                          <a:headEnd/>
                          <a:tailEnd/>
                        </a:ln>
                      </wps:spPr>
                      <wps:txbx>
                        <w:txbxContent>
                          <w:p w:rsidR="00B11102" w:rsidRP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Dessins et paroles d’enfants</w:t>
                            </w:r>
                          </w:p>
                          <w:p w:rsidR="00CC1E03" w:rsidRDefault="00CC1E03" w:rsidP="00CC1E03">
                            <w:r>
                              <w:t xml:space="preserve"> </w:t>
                            </w:r>
                          </w:p>
                          <w:p w:rsidR="00A11A0D" w:rsidRPr="00A11A0D" w:rsidRDefault="00A11A0D" w:rsidP="00CC1E03">
                            <w:pPr>
                              <w:rPr>
                                <w:rFonts w:ascii="Bradley Hand ITC" w:hAnsi="Bradley Hand ITC"/>
                              </w:rPr>
                            </w:pPr>
                            <w:r w:rsidRPr="00A11A0D">
                              <w:rPr>
                                <w:rFonts w:ascii="Bradley Hand ITC" w:hAnsi="Bradley Hand ITC"/>
                              </w:rPr>
                              <w:t>Clara : « j’ai aimé écrire une chanson de rap et la chanter. Ça m’inspire pour faire du rap. »</w:t>
                            </w:r>
                          </w:p>
                          <w:p w:rsidR="00A11A0D" w:rsidRPr="00A11A0D" w:rsidRDefault="00A11A0D" w:rsidP="00CC1E03">
                            <w:pPr>
                              <w:rPr>
                                <w:rFonts w:ascii="Bradley Hand ITC" w:hAnsi="Bradley Hand ITC"/>
                              </w:rPr>
                            </w:pPr>
                            <w:r w:rsidRPr="00A11A0D">
                              <w:rPr>
                                <w:rFonts w:ascii="Bradley Hand ITC" w:hAnsi="Bradley Hand ITC"/>
                              </w:rPr>
                              <w:t>Lino : « J’ai aimé faire ma chanson, la chanter, écrire et quand Emmanuel nous a chanté une chanson. Puis, j’ai aimé tester sa machine.</w:t>
                            </w:r>
                          </w:p>
                          <w:p w:rsidR="00A11A0D" w:rsidRPr="00A11A0D" w:rsidRDefault="00A11A0D" w:rsidP="00CC1E03">
                            <w:pPr>
                              <w:rPr>
                                <w:rFonts w:ascii="Bradley Hand ITC" w:hAnsi="Bradley Hand ITC"/>
                              </w:rPr>
                            </w:pPr>
                            <w:r w:rsidRPr="00A11A0D">
                              <w:rPr>
                                <w:rFonts w:ascii="Bradley Hand ITC" w:hAnsi="Bradley Hand ITC"/>
                              </w:rPr>
                              <w:t>Loris : « J’ai adoré le fait qu’un rappeur vienne nous voir et de pouvoir utilise sa machine. »</w:t>
                            </w:r>
                          </w:p>
                          <w:p w:rsidR="00A11A0D" w:rsidRPr="00A11A0D" w:rsidRDefault="00A11A0D" w:rsidP="00CC1E03">
                            <w:pPr>
                              <w:rPr>
                                <w:rFonts w:ascii="Bradley Hand ITC" w:hAnsi="Bradley Hand ITC"/>
                              </w:rPr>
                            </w:pPr>
                            <w:r w:rsidRPr="00A11A0D">
                              <w:rPr>
                                <w:rFonts w:ascii="Bradley Hand ITC" w:hAnsi="Bradley Hand ITC"/>
                              </w:rPr>
                              <w:t>Romane : « J’ai bien aimé pouvoir découvrir ses chansons et que l’on puisse assister à un mini concert privé. »</w:t>
                            </w:r>
                          </w:p>
                          <w:p w:rsidR="00A11A0D" w:rsidRPr="00A11A0D" w:rsidRDefault="00A11A0D" w:rsidP="00CC1E03">
                            <w:pPr>
                              <w:rPr>
                                <w:rFonts w:ascii="Bradley Hand ITC" w:hAnsi="Bradley Hand ITC"/>
                              </w:rPr>
                            </w:pPr>
                            <w:r w:rsidRPr="00A11A0D">
                              <w:rPr>
                                <w:rFonts w:ascii="Bradley Hand ITC" w:hAnsi="Bradley Hand ITC"/>
                              </w:rPr>
                              <w:t xml:space="preserve">Selena : « J’ai aimé qu’Emmanuel nous laisse du temps pour écrire nos chansons et aussi pouvoir utiliser sa machine même si nos chansons n’ont pas été choisies, les autres étaient très bien aussi comme celle de mon amie </w:t>
                            </w:r>
                            <w:proofErr w:type="spellStart"/>
                            <w:r w:rsidRPr="00A11A0D">
                              <w:rPr>
                                <w:rFonts w:ascii="Bradley Hand ITC" w:hAnsi="Bradley Hand ITC"/>
                              </w:rPr>
                              <w:t>Giulia</w:t>
                            </w:r>
                            <w:proofErr w:type="spellEnd"/>
                            <w:r w:rsidRPr="00A11A0D">
                              <w:rPr>
                                <w:rFonts w:ascii="Bradley Hand ITC" w:hAnsi="Bradley Hand ITC"/>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9026E" id="_x0000_s1032" type="#_x0000_t202" style="position:absolute;left:0;text-align:left;margin-left:-5.25pt;margin-top:376.5pt;width:794.4pt;height:35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" strokecolor="#92d050" strokeweight="4.5pt">
                <v:textbox>
                  <w:txbxContent>
                    <w:p w:rsidR="00B11102" w:rsidRPr="00B11102" w:rsidRDefault="00B11102" w:rsidP="00B11102">
                      <w:pPr>
                        <w:jc w:val="cente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pPr>
                      <w:r>
                        <w:rPr>
                          <w:rFonts w:ascii="Bradley Hand ITC" w:hAnsi="Bradley Hand ITC"/>
                          <w:b/>
                          <w:color w:val="806000" w:themeColor="accent4" w:themeShade="80"/>
                          <w:sz w:val="56"/>
                          <w14:textOutline w14:w="0" w14:cap="flat" w14:cmpd="sng" w14:algn="ctr">
                            <w14:noFill/>
                            <w14:prstDash w14:val="solid"/>
                            <w14:round/>
                          </w14:textOutline>
                          <w14:props3d w14:extrusionH="57150" w14:contourW="0" w14:prstMaterial="softEdge">
                            <w14:bevelT w14:w="25400" w14:h="38100" w14:prst="circle"/>
                          </w14:props3d>
                        </w:rPr>
                        <w:t>Dessins et paroles d’enfants</w:t>
                      </w:r>
                    </w:p>
                    <w:p w:rsidR="00CC1E03" w:rsidRDefault="00CC1E03" w:rsidP="00CC1E03">
                      <w:r>
                        <w:t xml:space="preserve"> </w:t>
                      </w:r>
                    </w:p>
                    <w:p w:rsidR="00A11A0D" w:rsidRPr="00A11A0D" w:rsidRDefault="00A11A0D" w:rsidP="00CC1E03">
                      <w:pPr>
                        <w:rPr>
                          <w:rFonts w:ascii="Bradley Hand ITC" w:hAnsi="Bradley Hand ITC"/>
                        </w:rPr>
                      </w:pPr>
                      <w:r w:rsidRPr="00A11A0D">
                        <w:rPr>
                          <w:rFonts w:ascii="Bradley Hand ITC" w:hAnsi="Bradley Hand ITC"/>
                        </w:rPr>
                        <w:t>Clara : « j’ai aimé écrire une chanson de rap et la chanter. Ça m’inspire pour faire du rap. »</w:t>
                      </w:r>
                    </w:p>
                    <w:p w:rsidR="00A11A0D" w:rsidRPr="00A11A0D" w:rsidRDefault="00A11A0D" w:rsidP="00CC1E03">
                      <w:pPr>
                        <w:rPr>
                          <w:rFonts w:ascii="Bradley Hand ITC" w:hAnsi="Bradley Hand ITC"/>
                        </w:rPr>
                      </w:pPr>
                      <w:r w:rsidRPr="00A11A0D">
                        <w:rPr>
                          <w:rFonts w:ascii="Bradley Hand ITC" w:hAnsi="Bradley Hand ITC"/>
                        </w:rPr>
                        <w:t>Lino : « J’ai aimé faire ma chanson, la chanter, écrire et quand Emmanuel nous a chanté une chanson. Puis, j’ai aimé tester sa machine.</w:t>
                      </w:r>
                    </w:p>
                    <w:p w:rsidR="00A11A0D" w:rsidRPr="00A11A0D" w:rsidRDefault="00A11A0D" w:rsidP="00CC1E03">
                      <w:pPr>
                        <w:rPr>
                          <w:rFonts w:ascii="Bradley Hand ITC" w:hAnsi="Bradley Hand ITC"/>
                        </w:rPr>
                      </w:pPr>
                      <w:r w:rsidRPr="00A11A0D">
                        <w:rPr>
                          <w:rFonts w:ascii="Bradley Hand ITC" w:hAnsi="Bradley Hand ITC"/>
                        </w:rPr>
                        <w:t>Loris : « J’ai adoré le fait qu’un rappeur vienne nous voir et de pouvoir utilise sa machine. »</w:t>
                      </w:r>
                    </w:p>
                    <w:p w:rsidR="00A11A0D" w:rsidRPr="00A11A0D" w:rsidRDefault="00A11A0D" w:rsidP="00CC1E03">
                      <w:pPr>
                        <w:rPr>
                          <w:rFonts w:ascii="Bradley Hand ITC" w:hAnsi="Bradley Hand ITC"/>
                        </w:rPr>
                      </w:pPr>
                      <w:r w:rsidRPr="00A11A0D">
                        <w:rPr>
                          <w:rFonts w:ascii="Bradley Hand ITC" w:hAnsi="Bradley Hand ITC"/>
                        </w:rPr>
                        <w:t>Romane : « J’ai bien aimé pouvoir découvrir ses chansons et que l’on puisse assister à un mini concert privé. »</w:t>
                      </w:r>
                    </w:p>
                    <w:p w:rsidR="00A11A0D" w:rsidRPr="00A11A0D" w:rsidRDefault="00A11A0D" w:rsidP="00CC1E03">
                      <w:pPr>
                        <w:rPr>
                          <w:rFonts w:ascii="Bradley Hand ITC" w:hAnsi="Bradley Hand ITC"/>
                        </w:rPr>
                      </w:pPr>
                      <w:r w:rsidRPr="00A11A0D">
                        <w:rPr>
                          <w:rFonts w:ascii="Bradley Hand ITC" w:hAnsi="Bradley Hand ITC"/>
                        </w:rPr>
                        <w:t xml:space="preserve">Selena : « J’ai aimé qu’Emmanuel nous laisse du temps pour écrire nos chansons et aussi pouvoir utiliser sa machine même si nos chansons n’ont pas été choisies, les autres étaient très bien aussi comme celle de mon amie </w:t>
                      </w:r>
                      <w:proofErr w:type="spellStart"/>
                      <w:r w:rsidRPr="00A11A0D">
                        <w:rPr>
                          <w:rFonts w:ascii="Bradley Hand ITC" w:hAnsi="Bradley Hand ITC"/>
                        </w:rPr>
                        <w:t>Giulia</w:t>
                      </w:r>
                      <w:proofErr w:type="spellEnd"/>
                      <w:r w:rsidRPr="00A11A0D">
                        <w:rPr>
                          <w:rFonts w:ascii="Bradley Hand ITC" w:hAnsi="Bradley Hand ITC"/>
                        </w:rPr>
                        <w:t>. »</w:t>
                      </w:r>
                    </w:p>
                  </w:txbxContent>
                </v:textbox>
                <w10:wrap type="square"/>
              </v:shape>
            </w:pict>
          </mc:Fallback>
        </mc:AlternateContent>
      </w:r>
      <w:r w:rsidR="00B11102" w:rsidRPr="00B11102">
        <w:rPr>
          <w:sz w:val="18"/>
        </w:rPr>
        <w:tab/>
      </w:r>
      <w:r w:rsidR="008339CA">
        <w:rPr>
          <w:rFonts w:ascii="Bradley Hand ITC" w:hAnsi="Bradley Hand ITC"/>
          <w:b/>
          <w:color w:val="806000" w:themeColor="accent4" w:themeShade="8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Eté 2020, mon écocentre en action ! </w:t>
      </w:r>
    </w:p>
    <w:sectPr w:rsidR="00C354D3" w:rsidRPr="00F3340A" w:rsidSect="00CC1E03">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56662A"/>
    <w:multiLevelType w:val="hybridMultilevel"/>
    <w:tmpl w:val="50FE7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E03"/>
    <w:rsid w:val="0013039C"/>
    <w:rsid w:val="001B581C"/>
    <w:rsid w:val="00695EAA"/>
    <w:rsid w:val="007C07D7"/>
    <w:rsid w:val="008339CA"/>
    <w:rsid w:val="00A11A0D"/>
    <w:rsid w:val="00B11102"/>
    <w:rsid w:val="00C354D3"/>
    <w:rsid w:val="00CC1E03"/>
    <w:rsid w:val="00D10F01"/>
    <w:rsid w:val="00F334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406F"/>
  <w15:chartTrackingRefBased/>
  <w15:docId w15:val="{F5B7C838-7ECF-4D50-A0A4-F843F5B6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1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07D7"/>
    <w:rPr>
      <w:color w:val="0563C1" w:themeColor="hyperlink"/>
      <w:u w:val="single"/>
    </w:rPr>
  </w:style>
  <w:style w:type="paragraph" w:styleId="Paragraphedeliste">
    <w:name w:val="List Paragraph"/>
    <w:basedOn w:val="Normal"/>
    <w:uiPriority w:val="34"/>
    <w:qFormat/>
    <w:rsid w:val="00A11A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30.jpeg"/><Relationship Id="rId18" Type="http://schemas.openxmlformats.org/officeDocument/2006/relationships/hyperlink" Target="mailto:cjamin@francas30.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20.jpeg"/><Relationship Id="rId17" Type="http://schemas.openxmlformats.org/officeDocument/2006/relationships/hyperlink" Target="mailto:cjamin@francas30.org"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CEEC3-80EE-4651-B0C9-881A0454F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6</Words>
  <Characters>39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Preget</dc:creator>
  <cp:keywords/>
  <dc:description/>
  <cp:lastModifiedBy>UTILISATEUR</cp:lastModifiedBy>
  <cp:revision>5</cp:revision>
  <cp:lastPrinted>2020-06-15T15:06:00Z</cp:lastPrinted>
  <dcterms:created xsi:type="dcterms:W3CDTF">2020-07-01T08:27:00Z</dcterms:created>
  <dcterms:modified xsi:type="dcterms:W3CDTF">2020-07-27T14:00:00Z</dcterms:modified>
</cp:coreProperties>
</file>